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الثانية سجل القرار والمراجعة</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عند المفاضلة بين أكثر من استجابة. دوّن البدائل التي نوقشت فعلًا، ولا تضف خيارات إلى التاريخ بعد وقوعه. أما في التدريب فيمكن توسيع البدائل مع بيان أن الغرض تعليمي. اجعل للقرار صاحب صلاحية وموعدًا وشاهدًا للمراجعة.</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09"/>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10"/>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القرار</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يسجل عنه</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المشكلة والمعلومة المتاحة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11"/>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البدائل الفعلية ومزاياها وحدودها</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12"/>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الاختيار وسبب الترجيح</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13"/>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صاحب الصلاحية ومسؤول التنفيذ</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14"/>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الموارد والخطوات والموعد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15"/>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شاهد النتيجة وموعد المراجعة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16"/>
                <w:alias w:val="row6_col2"/>
                <w:tag w:val="row6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حدث وما تقرر بعد المراجعة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17"/>
                <w:alias w:val="row7_col2"/>
                <w:tag w:val="row7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القرار</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يسجل عنه</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المشكلة والمعلومة المتاحة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تقدم محدود في مراجعة طالب افتراضي؛ السجل مكتمل والحضور منتظم.</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البدائل الفعلية ومزاياها وحدودها</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إبقاء البرنامج مع دعم إضافي؛ أو تعديل مقدار المراجعة؛ أو إعادة تقييم المسار. لكل بديل حاجة مختلفة للوقت والإشراف.</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الاختيار وسبب الترجيح</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تجربة تعديل مقدار المراجعة أسبوعين؛ لأن مراجعة الأداء تشير إلى أن المطلوب يحتاج إلى تدرج.</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صاحب الصلاحية ومسؤول التنفيذ</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يعتمد المسؤول الفني المخول القرار؛ ينفذ المعلم، ويتابع المشرف.</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الموارد والخطوات والموعد</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تعديل خطة الطالب خلال يومين؛ لا يحتاج المثال إلى مورد جديد، بل إلى تنظيم وقت المتابعة.</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شاهد النتيجة وموعد المراجعة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مقارنة الالتزام بالمقدار الجديد وجودة الأداء؛ مراجعة نهاية الأسبوع الثاني.</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ما حدث وما تقرر بعد المراجعة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في السيناريو التدريبي تحسن الالتزام وبقي الإتقان بحاجة إلى دعم؛ تستمر المراجعة مع تدريب على مواضع الخطأ.</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سؤال يحسن القرار</w:t>
      </w:r>
    </w:p>
    <w:p>
      <w:pPr>
        <w:bidi w:val="1"/>
        <w:jc w:val="start"/>
        <w:rPr>
          <w:rtl w:val="1"/>
          <w:lang w:val="ar-KW" w:bidi="ar-KW"/>
        </w:rPr>
      </w:pPr>
      <w:r>
        <w:rPr>
          <w:rFonts w:ascii="Tajawal" w:hAnsi="Tajawal" w:cs="Tajawal" w:eastAsia="Tajawal"/>
          <w:rtl w:val="1"/>
          <w:lang w:val="ar-KW" w:bidi="ar-KW"/>
        </w:rPr>
        <w:t xml:space="preserve">ما المعلومة التي لو تغيرت لجعلتك تختار إجراءً آخر؟ دوّنها قبل التنفيذ؛ فهي تساعدك على معرفة متى تعيد فتح القرار، وتمنع استمرار إجراء بعد زوال مبرره.</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الثانية سجل القرار والمراجعة</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